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03" w:rsidRPr="002264D6" w:rsidRDefault="009F08FD" w:rsidP="000172B5">
      <w:pPr>
        <w:spacing w:after="0"/>
        <w:jc w:val="right"/>
        <w:rPr>
          <w:rFonts w:ascii="Times New Roman" w:hAnsi="Times New Roman"/>
          <w:noProof/>
          <w:sz w:val="24"/>
        </w:rPr>
      </w:pPr>
      <w:bookmarkStart w:id="0" w:name="_GoBack"/>
      <w:bookmarkEnd w:id="0"/>
      <w:r w:rsidRPr="002264D6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48A2F65" wp14:editId="6449099C">
            <wp:simplePos x="0" y="0"/>
            <wp:positionH relativeFrom="column">
              <wp:posOffset>4366260</wp:posOffset>
            </wp:positionH>
            <wp:positionV relativeFrom="paragraph">
              <wp:posOffset>0</wp:posOffset>
            </wp:positionV>
            <wp:extent cx="2034540" cy="5492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7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FD" w:rsidRPr="002264D6" w:rsidRDefault="009F08FD" w:rsidP="000172B5">
      <w:pPr>
        <w:spacing w:after="0" w:line="240" w:lineRule="auto"/>
        <w:rPr>
          <w:rFonts w:ascii="Times New Roman" w:hAnsi="Times New Roman"/>
          <w:noProof/>
          <w:sz w:val="24"/>
        </w:rPr>
      </w:pPr>
    </w:p>
    <w:p w:rsidR="00956D9C" w:rsidRPr="002264D6" w:rsidRDefault="005E1717" w:rsidP="000172B5">
      <w:pPr>
        <w:spacing w:after="0" w:line="240" w:lineRule="auto"/>
        <w:rPr>
          <w:rFonts w:ascii="Times New Roman" w:hAnsi="Times New Roman"/>
          <w:noProof/>
          <w:sz w:val="24"/>
        </w:rPr>
      </w:pPr>
      <w:r w:rsidRPr="002264D6">
        <w:rPr>
          <w:rFonts w:ascii="Times New Roman" w:hAnsi="Times New Roman"/>
          <w:noProof/>
          <w:sz w:val="24"/>
        </w:rPr>
        <w:t>October 17, 2014</w:t>
      </w:r>
    </w:p>
    <w:p w:rsidR="00956D9C" w:rsidRPr="002264D6" w:rsidRDefault="00E0385F" w:rsidP="000172B5">
      <w:pPr>
        <w:spacing w:after="0" w:line="240" w:lineRule="auto"/>
        <w:rPr>
          <w:rFonts w:ascii="Times New Roman" w:hAnsi="Times New Roman"/>
          <w:noProof/>
          <w:sz w:val="24"/>
        </w:rPr>
      </w:pPr>
      <w:r w:rsidRPr="002264D6">
        <w:rPr>
          <w:rFonts w:ascii="Times New Roman" w:hAnsi="Times New Roman"/>
          <w:noProof/>
          <w:sz w:val="24"/>
        </w:rPr>
        <w:t xml:space="preserve">Meeting Minutes: </w:t>
      </w:r>
      <w:r w:rsidR="005E1717" w:rsidRPr="002264D6">
        <w:rPr>
          <w:rFonts w:ascii="Times New Roman" w:hAnsi="Times New Roman"/>
          <w:noProof/>
          <w:sz w:val="24"/>
        </w:rPr>
        <w:t>Faculty Professional Development Committee</w:t>
      </w:r>
    </w:p>
    <w:p w:rsidR="003422BE" w:rsidRPr="002264D6" w:rsidRDefault="003422BE" w:rsidP="000172B5">
      <w:pPr>
        <w:spacing w:after="0" w:line="240" w:lineRule="auto"/>
        <w:rPr>
          <w:rFonts w:ascii="Times New Roman" w:hAnsi="Times New Roman"/>
          <w:noProof/>
          <w:sz w:val="24"/>
        </w:rPr>
      </w:pPr>
      <w:r w:rsidRPr="002264D6">
        <w:rPr>
          <w:rFonts w:ascii="Times New Roman" w:hAnsi="Times New Roman"/>
          <w:noProof/>
          <w:sz w:val="24"/>
        </w:rPr>
        <w:t xml:space="preserve">Minutes Submitted by: </w:t>
      </w:r>
      <w:r w:rsidR="005E1717" w:rsidRPr="002264D6">
        <w:rPr>
          <w:rFonts w:ascii="Times New Roman" w:hAnsi="Times New Roman"/>
          <w:noProof/>
          <w:sz w:val="24"/>
        </w:rPr>
        <w:t>Tara Anglin</w:t>
      </w:r>
    </w:p>
    <w:p w:rsidR="00E0385F" w:rsidRPr="002264D6" w:rsidRDefault="00E0385F" w:rsidP="000172B5">
      <w:pPr>
        <w:spacing w:after="0" w:line="240" w:lineRule="auto"/>
        <w:rPr>
          <w:rFonts w:ascii="Times New Roman" w:hAnsi="Times New Roman"/>
          <w:noProof/>
          <w:sz w:val="24"/>
        </w:rPr>
      </w:pPr>
    </w:p>
    <w:p w:rsidR="00E0385F" w:rsidRPr="002264D6" w:rsidRDefault="009B3C68" w:rsidP="000172B5">
      <w:pPr>
        <w:spacing w:after="0" w:line="240" w:lineRule="auto"/>
        <w:rPr>
          <w:rFonts w:ascii="Times New Roman" w:hAnsi="Times New Roman"/>
          <w:noProof/>
          <w:sz w:val="24"/>
        </w:rPr>
      </w:pPr>
      <w:r w:rsidRPr="002264D6">
        <w:rPr>
          <w:rFonts w:ascii="Times New Roman" w:hAnsi="Times New Roman"/>
          <w:noProof/>
          <w:sz w:val="24"/>
        </w:rPr>
        <w:t>This</w:t>
      </w:r>
      <w:r w:rsidR="00E0385F" w:rsidRPr="002264D6">
        <w:rPr>
          <w:rFonts w:ascii="Times New Roman" w:hAnsi="Times New Roman"/>
          <w:noProof/>
          <w:sz w:val="24"/>
        </w:rPr>
        <w:t xml:space="preserve"> meeting of the </w:t>
      </w:r>
      <w:r w:rsidR="005E1717" w:rsidRPr="002264D6">
        <w:rPr>
          <w:rFonts w:ascii="Times New Roman" w:hAnsi="Times New Roman"/>
          <w:noProof/>
          <w:sz w:val="24"/>
        </w:rPr>
        <w:t xml:space="preserve">Faculty Professional Development Committee </w:t>
      </w:r>
      <w:r w:rsidR="00E0385F" w:rsidRPr="002264D6">
        <w:rPr>
          <w:rFonts w:ascii="Times New Roman" w:hAnsi="Times New Roman"/>
          <w:noProof/>
          <w:sz w:val="24"/>
        </w:rPr>
        <w:t xml:space="preserve">was held at </w:t>
      </w:r>
      <w:r w:rsidR="005E1717" w:rsidRPr="002264D6">
        <w:rPr>
          <w:rFonts w:ascii="Times New Roman" w:hAnsi="Times New Roman"/>
          <w:noProof/>
          <w:sz w:val="24"/>
        </w:rPr>
        <w:t xml:space="preserve">10:45 a.m. </w:t>
      </w:r>
      <w:r w:rsidR="00E0385F" w:rsidRPr="002264D6">
        <w:rPr>
          <w:rFonts w:ascii="Times New Roman" w:hAnsi="Times New Roman"/>
          <w:noProof/>
          <w:sz w:val="24"/>
        </w:rPr>
        <w:t xml:space="preserve">on </w:t>
      </w:r>
      <w:r w:rsidR="005E1717" w:rsidRPr="002264D6">
        <w:rPr>
          <w:rFonts w:ascii="Times New Roman" w:hAnsi="Times New Roman"/>
          <w:noProof/>
          <w:sz w:val="24"/>
        </w:rPr>
        <w:t>Friday, October 17, 2014</w:t>
      </w:r>
      <w:r w:rsidR="009730C1" w:rsidRPr="002264D6">
        <w:rPr>
          <w:rFonts w:ascii="Times New Roman" w:hAnsi="Times New Roman"/>
          <w:noProof/>
          <w:sz w:val="24"/>
        </w:rPr>
        <w:t xml:space="preserve"> </w:t>
      </w:r>
      <w:r w:rsidR="00C1522F" w:rsidRPr="002264D6">
        <w:rPr>
          <w:rFonts w:ascii="Times New Roman" w:hAnsi="Times New Roman"/>
          <w:noProof/>
          <w:sz w:val="24"/>
        </w:rPr>
        <w:t>i</w:t>
      </w:r>
      <w:r w:rsidR="005E1717" w:rsidRPr="002264D6">
        <w:rPr>
          <w:rFonts w:ascii="Times New Roman" w:hAnsi="Times New Roman"/>
          <w:noProof/>
          <w:sz w:val="24"/>
        </w:rPr>
        <w:t>n</w:t>
      </w:r>
      <w:r w:rsidRPr="002264D6">
        <w:rPr>
          <w:rFonts w:ascii="Times New Roman" w:hAnsi="Times New Roman"/>
          <w:noProof/>
          <w:sz w:val="24"/>
        </w:rPr>
        <w:t xml:space="preserve"> </w:t>
      </w:r>
      <w:r w:rsidR="005E1717" w:rsidRPr="002264D6">
        <w:rPr>
          <w:rFonts w:ascii="Times New Roman" w:hAnsi="Times New Roman"/>
          <w:noProof/>
          <w:sz w:val="24"/>
        </w:rPr>
        <w:t>HSC 310.</w:t>
      </w:r>
    </w:p>
    <w:p w:rsidR="00241DE8" w:rsidRDefault="00241DE8" w:rsidP="000172B5">
      <w:pPr>
        <w:spacing w:after="240" w:line="240" w:lineRule="auto"/>
        <w:rPr>
          <w:rFonts w:ascii="Times New Roman" w:hAnsi="Times New Roman"/>
          <w:noProof/>
          <w:sz w:val="24"/>
        </w:rPr>
      </w:pPr>
    </w:p>
    <w:p w:rsidR="00E0385F" w:rsidRPr="002264D6" w:rsidRDefault="005E1717" w:rsidP="000172B5">
      <w:pPr>
        <w:spacing w:after="240" w:line="240" w:lineRule="auto"/>
        <w:rPr>
          <w:rFonts w:ascii="Times New Roman" w:hAnsi="Times New Roman"/>
          <w:noProof/>
          <w:sz w:val="24"/>
        </w:rPr>
      </w:pPr>
      <w:r w:rsidRPr="002264D6">
        <w:rPr>
          <w:rFonts w:ascii="Times New Roman" w:hAnsi="Times New Roman"/>
          <w:noProof/>
          <w:sz w:val="24"/>
        </w:rPr>
        <w:t>P</w:t>
      </w:r>
      <w:r w:rsidR="009B3C68" w:rsidRPr="002264D6">
        <w:rPr>
          <w:rFonts w:ascii="Times New Roman" w:hAnsi="Times New Roman"/>
          <w:noProof/>
          <w:sz w:val="24"/>
        </w:rPr>
        <w:t>resent:</w:t>
      </w:r>
      <w:r w:rsidR="009B3C68" w:rsidRPr="002264D6">
        <w:rPr>
          <w:rFonts w:ascii="Times New Roman" w:hAnsi="Times New Roman"/>
          <w:noProof/>
          <w:sz w:val="24"/>
        </w:rPr>
        <w:tab/>
      </w:r>
      <w:r w:rsidRPr="002264D6">
        <w:rPr>
          <w:rFonts w:ascii="Times New Roman" w:hAnsi="Times New Roman"/>
          <w:noProof/>
          <w:sz w:val="24"/>
        </w:rPr>
        <w:t>Tara Anglin, Dr. James Bullock, Dr. Barbara Jones, Shakerah Moody, Genevieve White (chair), Christy Wilson</w:t>
      </w:r>
      <w:r w:rsidR="00E0385F" w:rsidRPr="002264D6">
        <w:rPr>
          <w:rFonts w:ascii="Times New Roman" w:hAnsi="Times New Roman"/>
          <w:noProof/>
          <w:sz w:val="24"/>
        </w:rPr>
        <w:br/>
      </w:r>
      <w:r w:rsidRPr="002264D6">
        <w:rPr>
          <w:rFonts w:ascii="Times New Roman" w:hAnsi="Times New Roman"/>
          <w:noProof/>
          <w:sz w:val="24"/>
        </w:rPr>
        <w:t xml:space="preserve">Absent: </w:t>
      </w:r>
      <w:r w:rsidR="00ED6701">
        <w:rPr>
          <w:rFonts w:ascii="Times New Roman" w:hAnsi="Times New Roman"/>
          <w:noProof/>
          <w:sz w:val="24"/>
        </w:rPr>
        <w:tab/>
      </w:r>
      <w:r w:rsidRPr="002264D6">
        <w:rPr>
          <w:rFonts w:ascii="Times New Roman" w:hAnsi="Times New Roman"/>
          <w:noProof/>
          <w:sz w:val="24"/>
        </w:rPr>
        <w:t>Vicki Badgley, Beverly Land, Chassidy Wyrick</w:t>
      </w:r>
    </w:p>
    <w:p w:rsidR="00E0385F" w:rsidRPr="002264D6" w:rsidRDefault="009730C1" w:rsidP="000172B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noProof/>
          <w:sz w:val="24"/>
        </w:rPr>
      </w:pPr>
      <w:r w:rsidRPr="002264D6">
        <w:rPr>
          <w:rFonts w:ascii="Times New Roman" w:hAnsi="Times New Roman"/>
          <w:noProof/>
          <w:sz w:val="24"/>
          <w:u w:val="single"/>
        </w:rPr>
        <w:t>Approval of Minutes:</w:t>
      </w:r>
      <w:r w:rsidRPr="002264D6">
        <w:rPr>
          <w:rFonts w:ascii="Times New Roman" w:hAnsi="Times New Roman"/>
          <w:noProof/>
          <w:sz w:val="24"/>
        </w:rPr>
        <w:br/>
      </w:r>
      <w:r w:rsidR="006C1E75">
        <w:rPr>
          <w:rFonts w:ascii="Times New Roman" w:hAnsi="Times New Roman"/>
          <w:noProof/>
          <w:sz w:val="24"/>
        </w:rPr>
        <w:t xml:space="preserve">A quorum was not present at the previous </w:t>
      </w:r>
      <w:r w:rsidR="00ED6701">
        <w:rPr>
          <w:rFonts w:ascii="Times New Roman" w:hAnsi="Times New Roman"/>
          <w:noProof/>
          <w:sz w:val="24"/>
        </w:rPr>
        <w:t>meeting. No</w:t>
      </w:r>
      <w:r w:rsidR="006C1E75">
        <w:rPr>
          <w:rFonts w:ascii="Times New Roman" w:hAnsi="Times New Roman"/>
          <w:noProof/>
          <w:sz w:val="24"/>
        </w:rPr>
        <w:t xml:space="preserve"> minutes to approve.</w:t>
      </w:r>
    </w:p>
    <w:p w:rsidR="000172B5" w:rsidRPr="002264D6" w:rsidRDefault="000172B5" w:rsidP="000172B5">
      <w:pPr>
        <w:pStyle w:val="ListParagraph"/>
        <w:spacing w:after="0" w:line="240" w:lineRule="auto"/>
        <w:rPr>
          <w:rFonts w:ascii="Times New Roman" w:hAnsi="Times New Roman"/>
          <w:noProof/>
          <w:sz w:val="24"/>
        </w:rPr>
      </w:pPr>
    </w:p>
    <w:p w:rsidR="00C1522F" w:rsidRPr="002264D6" w:rsidRDefault="00C1522F" w:rsidP="000172B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noProof/>
          <w:sz w:val="24"/>
          <w:u w:val="single"/>
        </w:rPr>
      </w:pPr>
      <w:r w:rsidRPr="002264D6">
        <w:rPr>
          <w:rFonts w:ascii="Times New Roman" w:hAnsi="Times New Roman"/>
          <w:noProof/>
          <w:sz w:val="24"/>
          <w:u w:val="single"/>
        </w:rPr>
        <w:t>Old Business:</w:t>
      </w:r>
    </w:p>
    <w:p w:rsidR="000172B5" w:rsidRPr="002264D6" w:rsidRDefault="008365E0" w:rsidP="000172B5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  <w:noProof/>
          <w:sz w:val="24"/>
        </w:rPr>
      </w:pPr>
      <w:r w:rsidRPr="002264D6">
        <w:rPr>
          <w:rFonts w:ascii="Times New Roman" w:hAnsi="Times New Roman"/>
          <w:noProof/>
          <w:sz w:val="24"/>
        </w:rPr>
        <w:t>Faculty Professional Development needs:</w:t>
      </w:r>
      <w:r w:rsidR="000172B5" w:rsidRPr="002264D6">
        <w:rPr>
          <w:rFonts w:ascii="Times New Roman" w:hAnsi="Times New Roman"/>
          <w:noProof/>
          <w:sz w:val="24"/>
        </w:rPr>
        <w:t xml:space="preserve"> </w:t>
      </w:r>
    </w:p>
    <w:p w:rsidR="000172B5" w:rsidRPr="002264D6" w:rsidRDefault="008365E0" w:rsidP="008365E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noProof/>
          <w:sz w:val="24"/>
        </w:rPr>
      </w:pPr>
      <w:r w:rsidRPr="002264D6">
        <w:rPr>
          <w:rFonts w:ascii="Times New Roman" w:hAnsi="Times New Roman"/>
          <w:noProof/>
          <w:sz w:val="24"/>
        </w:rPr>
        <w:t>Convocation recommendations</w:t>
      </w:r>
    </w:p>
    <w:p w:rsidR="008365E0" w:rsidRPr="002264D6" w:rsidRDefault="008365E0" w:rsidP="002264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noProof/>
          <w:sz w:val="24"/>
        </w:rPr>
      </w:pPr>
      <w:r w:rsidRPr="002264D6">
        <w:rPr>
          <w:rFonts w:ascii="Times New Roman" w:hAnsi="Times New Roman"/>
          <w:noProof/>
          <w:sz w:val="24"/>
        </w:rPr>
        <w:t xml:space="preserve">The </w:t>
      </w:r>
      <w:r w:rsidR="001339CD">
        <w:rPr>
          <w:rFonts w:ascii="Times New Roman" w:hAnsi="Times New Roman"/>
          <w:noProof/>
          <w:sz w:val="24"/>
        </w:rPr>
        <w:t>committee discussed</w:t>
      </w:r>
      <w:r w:rsidRPr="002264D6">
        <w:rPr>
          <w:rFonts w:ascii="Times New Roman" w:hAnsi="Times New Roman"/>
          <w:noProof/>
          <w:sz w:val="24"/>
        </w:rPr>
        <w:t xml:space="preserve"> </w:t>
      </w:r>
      <w:r w:rsidR="001339CD">
        <w:rPr>
          <w:rFonts w:ascii="Times New Roman" w:hAnsi="Times New Roman"/>
          <w:noProof/>
          <w:sz w:val="24"/>
        </w:rPr>
        <w:t xml:space="preserve">Spring 2015 Convocation topics based on the evaluations from Fall 2014 Convocation. A tentative recommendation was </w:t>
      </w:r>
      <w:r w:rsidR="0031759C">
        <w:rPr>
          <w:rFonts w:ascii="Times New Roman" w:hAnsi="Times New Roman"/>
          <w:noProof/>
          <w:sz w:val="24"/>
        </w:rPr>
        <w:t>compiled</w:t>
      </w:r>
      <w:r w:rsidR="001339CD">
        <w:rPr>
          <w:rFonts w:ascii="Times New Roman" w:hAnsi="Times New Roman"/>
          <w:noProof/>
          <w:sz w:val="24"/>
        </w:rPr>
        <w:t xml:space="preserve"> (see attachment) but f</w:t>
      </w:r>
      <w:r w:rsidRPr="002264D6">
        <w:rPr>
          <w:rFonts w:ascii="Times New Roman" w:hAnsi="Times New Roman"/>
          <w:noProof/>
          <w:sz w:val="24"/>
        </w:rPr>
        <w:t xml:space="preserve">urther evaluation of Blackboard and campus technology needs will be </w:t>
      </w:r>
      <w:r w:rsidR="001339CD">
        <w:rPr>
          <w:rFonts w:ascii="Times New Roman" w:hAnsi="Times New Roman"/>
          <w:noProof/>
          <w:sz w:val="24"/>
        </w:rPr>
        <w:t>conducted</w:t>
      </w:r>
      <w:r w:rsidRPr="002264D6">
        <w:rPr>
          <w:rFonts w:ascii="Times New Roman" w:hAnsi="Times New Roman"/>
          <w:noProof/>
          <w:sz w:val="24"/>
        </w:rPr>
        <w:t xml:space="preserve"> before a formal recommendation </w:t>
      </w:r>
      <w:r w:rsidR="00ED6701">
        <w:rPr>
          <w:rFonts w:ascii="Times New Roman" w:hAnsi="Times New Roman"/>
          <w:noProof/>
          <w:sz w:val="24"/>
        </w:rPr>
        <w:t>is</w:t>
      </w:r>
      <w:r w:rsidRPr="002264D6">
        <w:rPr>
          <w:rFonts w:ascii="Times New Roman" w:hAnsi="Times New Roman"/>
          <w:noProof/>
          <w:sz w:val="24"/>
        </w:rPr>
        <w:t xml:space="preserve"> made.</w:t>
      </w:r>
    </w:p>
    <w:p w:rsidR="002264D6" w:rsidRPr="002264D6" w:rsidRDefault="002264D6" w:rsidP="00ED670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noProof/>
          <w:sz w:val="24"/>
        </w:rPr>
      </w:pPr>
      <w:r w:rsidRPr="002264D6">
        <w:rPr>
          <w:rFonts w:ascii="Times New Roman" w:hAnsi="Times New Roman"/>
          <w:noProof/>
          <w:sz w:val="24"/>
        </w:rPr>
        <w:t xml:space="preserve">In </w:t>
      </w:r>
      <w:r w:rsidR="00AB6D42" w:rsidRPr="002264D6">
        <w:rPr>
          <w:rFonts w:ascii="Times New Roman" w:hAnsi="Times New Roman"/>
          <w:noProof/>
          <w:sz w:val="24"/>
        </w:rPr>
        <w:t>accord</w:t>
      </w:r>
      <w:r w:rsidR="00AB6D42">
        <w:rPr>
          <w:rFonts w:ascii="Times New Roman" w:hAnsi="Times New Roman"/>
          <w:noProof/>
          <w:sz w:val="24"/>
        </w:rPr>
        <w:t>ance</w:t>
      </w:r>
      <w:r w:rsidRPr="002264D6">
        <w:rPr>
          <w:rFonts w:ascii="Times New Roman" w:hAnsi="Times New Roman"/>
          <w:noProof/>
          <w:sz w:val="24"/>
        </w:rPr>
        <w:t xml:space="preserve"> with </w:t>
      </w:r>
      <w:r w:rsidR="00AB6D42">
        <w:rPr>
          <w:rFonts w:ascii="Times New Roman" w:hAnsi="Times New Roman"/>
          <w:noProof/>
          <w:sz w:val="24"/>
        </w:rPr>
        <w:t>evaluations</w:t>
      </w:r>
      <w:r w:rsidRPr="002264D6">
        <w:rPr>
          <w:rFonts w:ascii="Times New Roman" w:hAnsi="Times New Roman"/>
          <w:noProof/>
          <w:sz w:val="24"/>
        </w:rPr>
        <w:t xml:space="preserve"> from Fall 2014 Convocation, the committee recommends that break-out sessions be extended from 50 minutes to 75 minutes.</w:t>
      </w:r>
    </w:p>
    <w:p w:rsidR="008365E0" w:rsidRPr="002264D6" w:rsidRDefault="008365E0" w:rsidP="008365E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noProof/>
          <w:sz w:val="24"/>
        </w:rPr>
      </w:pPr>
      <w:r w:rsidRPr="002264D6">
        <w:rPr>
          <w:rFonts w:ascii="Times New Roman" w:hAnsi="Times New Roman"/>
          <w:noProof/>
          <w:sz w:val="24"/>
        </w:rPr>
        <w:t>Other Faculty Professional Development Recommendations:</w:t>
      </w:r>
    </w:p>
    <w:p w:rsidR="008365E0" w:rsidRPr="002264D6" w:rsidRDefault="00ED6701" w:rsidP="00ED670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Disc</w:t>
      </w:r>
      <w:r w:rsidR="001339CD">
        <w:rPr>
          <w:rFonts w:ascii="Times New Roman" w:hAnsi="Times New Roman"/>
          <w:noProof/>
          <w:sz w:val="24"/>
        </w:rPr>
        <w:t xml:space="preserve">ussion was opened regarding </w:t>
      </w:r>
      <w:r w:rsidR="008365E0" w:rsidRPr="002264D6">
        <w:rPr>
          <w:rFonts w:ascii="Times New Roman" w:hAnsi="Times New Roman"/>
          <w:noProof/>
          <w:sz w:val="24"/>
        </w:rPr>
        <w:t>Camp</w:t>
      </w:r>
      <w:r w:rsidR="001339CD">
        <w:rPr>
          <w:rFonts w:ascii="Times New Roman" w:hAnsi="Times New Roman"/>
          <w:noProof/>
          <w:sz w:val="24"/>
        </w:rPr>
        <w:t xml:space="preserve">us Safety and Sexual Harassment trainings </w:t>
      </w:r>
      <w:r w:rsidR="00AB6D42">
        <w:rPr>
          <w:rFonts w:ascii="Times New Roman" w:hAnsi="Times New Roman"/>
          <w:noProof/>
          <w:sz w:val="24"/>
        </w:rPr>
        <w:t>being</w:t>
      </w:r>
      <w:r w:rsidR="001339CD">
        <w:rPr>
          <w:rFonts w:ascii="Times New Roman" w:hAnsi="Times New Roman"/>
          <w:noProof/>
          <w:sz w:val="24"/>
        </w:rPr>
        <w:t xml:space="preserve"> an annual </w:t>
      </w:r>
      <w:r w:rsidR="00AB6D42">
        <w:rPr>
          <w:rFonts w:ascii="Times New Roman" w:hAnsi="Times New Roman"/>
          <w:noProof/>
          <w:sz w:val="24"/>
        </w:rPr>
        <w:t>offering for faculty and staff. Dr. Bullock reiterated this need</w:t>
      </w:r>
      <w:r>
        <w:rPr>
          <w:rFonts w:ascii="Times New Roman" w:hAnsi="Times New Roman"/>
          <w:noProof/>
          <w:sz w:val="24"/>
        </w:rPr>
        <w:t xml:space="preserve"> from the perspective of the Clery Act.</w:t>
      </w:r>
    </w:p>
    <w:p w:rsidR="008365E0" w:rsidRPr="002264D6" w:rsidRDefault="001339CD" w:rsidP="00ED670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Christy Wilson </w:t>
      </w:r>
      <w:r w:rsidR="00AB6D42">
        <w:rPr>
          <w:rFonts w:ascii="Times New Roman" w:hAnsi="Times New Roman"/>
          <w:noProof/>
          <w:sz w:val="24"/>
        </w:rPr>
        <w:t>stated the</w:t>
      </w:r>
      <w:r w:rsidR="008365E0" w:rsidRPr="002264D6">
        <w:rPr>
          <w:rFonts w:ascii="Times New Roman" w:hAnsi="Times New Roman"/>
          <w:noProof/>
          <w:sz w:val="24"/>
        </w:rPr>
        <w:t xml:space="preserve"> increasing need for training regarding Drug and Alcohol Abuse in the Classroom.</w:t>
      </w:r>
      <w:r w:rsidR="00AB6D42">
        <w:rPr>
          <w:rFonts w:ascii="Times New Roman" w:hAnsi="Times New Roman"/>
          <w:noProof/>
          <w:sz w:val="24"/>
        </w:rPr>
        <w:t xml:space="preserve"> Dr. Bullock agreed that this is a growing into a prevelent issue, nation-wide, and that training in this topic would be appropriate and beneficial.</w:t>
      </w:r>
    </w:p>
    <w:p w:rsidR="00F1403E" w:rsidRPr="002264D6" w:rsidRDefault="00F1403E" w:rsidP="00ED670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noProof/>
          <w:sz w:val="24"/>
        </w:rPr>
      </w:pPr>
      <w:r w:rsidRPr="002264D6">
        <w:rPr>
          <w:rFonts w:ascii="Times New Roman" w:hAnsi="Times New Roman"/>
          <w:noProof/>
          <w:sz w:val="24"/>
        </w:rPr>
        <w:t xml:space="preserve">The committee is considering ongoing professional development opportunities in addition to fall and spring convocation. </w:t>
      </w:r>
      <w:r w:rsidR="00ED6701">
        <w:rPr>
          <w:rFonts w:ascii="Times New Roman" w:hAnsi="Times New Roman"/>
          <w:noProof/>
          <w:sz w:val="24"/>
        </w:rPr>
        <w:t>The committee is researching</w:t>
      </w:r>
      <w:r w:rsidRPr="002264D6">
        <w:rPr>
          <w:rFonts w:ascii="Times New Roman" w:hAnsi="Times New Roman"/>
          <w:noProof/>
          <w:sz w:val="24"/>
        </w:rPr>
        <w:t xml:space="preserve"> structures within other higher education institutions (like SAU’s Institute for Professional Development) in order to develop a successful model for SouthArk.</w:t>
      </w:r>
    </w:p>
    <w:p w:rsidR="002264D6" w:rsidRPr="002264D6" w:rsidRDefault="002264D6" w:rsidP="000172B5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  <w:noProof/>
          <w:sz w:val="24"/>
        </w:rPr>
      </w:pPr>
      <w:r w:rsidRPr="002264D6">
        <w:rPr>
          <w:rFonts w:ascii="Times New Roman" w:hAnsi="Times New Roman"/>
          <w:noProof/>
          <w:sz w:val="24"/>
        </w:rPr>
        <w:t>Secretary</w:t>
      </w:r>
      <w:r w:rsidR="00ED6701">
        <w:rPr>
          <w:rFonts w:ascii="Times New Roman" w:hAnsi="Times New Roman"/>
          <w:noProof/>
          <w:sz w:val="24"/>
        </w:rPr>
        <w:t>:</w:t>
      </w:r>
    </w:p>
    <w:p w:rsidR="002264D6" w:rsidRDefault="002264D6" w:rsidP="00ED6701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ascii="Times New Roman" w:hAnsi="Times New Roman"/>
          <w:noProof/>
          <w:sz w:val="24"/>
        </w:rPr>
      </w:pPr>
      <w:r w:rsidRPr="00ED6701">
        <w:rPr>
          <w:rFonts w:ascii="Times New Roman" w:hAnsi="Times New Roman"/>
          <w:noProof/>
          <w:sz w:val="24"/>
        </w:rPr>
        <w:t>A nomination was made by Christy Wilson to elect Tara Anglin as secreta</w:t>
      </w:r>
      <w:r w:rsidR="00AB6D42" w:rsidRPr="00ED6701">
        <w:rPr>
          <w:rFonts w:ascii="Times New Roman" w:hAnsi="Times New Roman"/>
          <w:noProof/>
          <w:sz w:val="24"/>
        </w:rPr>
        <w:t>ry. Genevieve White seconded, and all approved.</w:t>
      </w:r>
    </w:p>
    <w:p w:rsidR="00156783" w:rsidRDefault="00156783" w:rsidP="00156783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Leadership: a program for faculty and staff development:</w:t>
      </w:r>
    </w:p>
    <w:p w:rsidR="00156783" w:rsidRDefault="00156783" w:rsidP="00241DE8">
      <w:pPr>
        <w:spacing w:after="0" w:line="240" w:lineRule="auto"/>
        <w:ind w:left="144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The committee continued to discuss the need for ongoing leadership training. Feedback from Fall 2014 Convocation provided </w:t>
      </w:r>
      <w:r w:rsidR="00241DE8">
        <w:rPr>
          <w:rFonts w:ascii="Times New Roman" w:hAnsi="Times New Roman"/>
          <w:noProof/>
          <w:sz w:val="24"/>
        </w:rPr>
        <w:t>further</w:t>
      </w:r>
      <w:r>
        <w:rPr>
          <w:rFonts w:ascii="Times New Roman" w:hAnsi="Times New Roman"/>
          <w:noProof/>
          <w:sz w:val="24"/>
        </w:rPr>
        <w:t xml:space="preserve"> support for this idea as faculty and staff specifically requested additional leadership training. </w:t>
      </w:r>
    </w:p>
    <w:p w:rsidR="00156783" w:rsidRPr="002264D6" w:rsidRDefault="00156783" w:rsidP="002264D6">
      <w:pPr>
        <w:spacing w:after="0" w:line="240" w:lineRule="auto"/>
        <w:ind w:left="720"/>
        <w:rPr>
          <w:rFonts w:ascii="Times New Roman" w:hAnsi="Times New Roman"/>
          <w:noProof/>
          <w:sz w:val="24"/>
        </w:rPr>
      </w:pPr>
    </w:p>
    <w:p w:rsidR="00C1522F" w:rsidRPr="002264D6" w:rsidRDefault="00C1522F" w:rsidP="000172B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noProof/>
          <w:sz w:val="24"/>
          <w:u w:val="single"/>
        </w:rPr>
      </w:pPr>
      <w:r w:rsidRPr="002264D6">
        <w:rPr>
          <w:rFonts w:ascii="Times New Roman" w:hAnsi="Times New Roman"/>
          <w:noProof/>
          <w:sz w:val="24"/>
          <w:u w:val="single"/>
        </w:rPr>
        <w:t>New Business:</w:t>
      </w:r>
    </w:p>
    <w:p w:rsidR="00C1522F" w:rsidRPr="00241DE8" w:rsidRDefault="00156783" w:rsidP="00241DE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noProof/>
          <w:sz w:val="24"/>
          <w:u w:val="single"/>
        </w:rPr>
      </w:pPr>
      <w:r>
        <w:rPr>
          <w:rFonts w:ascii="Times New Roman" w:hAnsi="Times New Roman"/>
          <w:noProof/>
          <w:sz w:val="24"/>
        </w:rPr>
        <w:t xml:space="preserve">Genevieve will consult Dr. Tim Kirk and Dr. Denise Robledo for a </w:t>
      </w:r>
      <w:r w:rsidR="00241DE8">
        <w:rPr>
          <w:rFonts w:ascii="Times New Roman" w:hAnsi="Times New Roman"/>
          <w:noProof/>
          <w:sz w:val="24"/>
        </w:rPr>
        <w:t>list</w:t>
      </w:r>
      <w:r>
        <w:rPr>
          <w:rFonts w:ascii="Times New Roman" w:hAnsi="Times New Roman"/>
          <w:noProof/>
          <w:sz w:val="24"/>
        </w:rPr>
        <w:t xml:space="preserve"> of all campus technology available. Tara Anglin will then create</w:t>
      </w:r>
      <w:r w:rsidR="0031759C">
        <w:rPr>
          <w:rFonts w:ascii="Times New Roman" w:hAnsi="Times New Roman"/>
          <w:noProof/>
          <w:sz w:val="24"/>
        </w:rPr>
        <w:t xml:space="preserve"> and distribute</w:t>
      </w:r>
      <w:r>
        <w:rPr>
          <w:rFonts w:ascii="Times New Roman" w:hAnsi="Times New Roman"/>
          <w:noProof/>
          <w:sz w:val="24"/>
        </w:rPr>
        <w:t xml:space="preserve"> a survey for faculty and staff to highlight </w:t>
      </w:r>
      <w:r>
        <w:rPr>
          <w:rFonts w:ascii="Times New Roman" w:hAnsi="Times New Roman"/>
          <w:noProof/>
          <w:sz w:val="24"/>
        </w:rPr>
        <w:lastRenderedPageBreak/>
        <w:t xml:space="preserve">specific trainings needed </w:t>
      </w:r>
      <w:r w:rsidR="0031759C">
        <w:rPr>
          <w:rFonts w:ascii="Times New Roman" w:hAnsi="Times New Roman"/>
          <w:noProof/>
          <w:sz w:val="24"/>
        </w:rPr>
        <w:t>for</w:t>
      </w:r>
      <w:r>
        <w:rPr>
          <w:rFonts w:ascii="Times New Roman" w:hAnsi="Times New Roman"/>
          <w:noProof/>
          <w:sz w:val="24"/>
        </w:rPr>
        <w:t xml:space="preserve"> Blackboard and campus technology.  </w:t>
      </w:r>
      <w:r w:rsidR="00241DE8">
        <w:rPr>
          <w:rFonts w:ascii="Times New Roman" w:hAnsi="Times New Roman"/>
          <w:noProof/>
          <w:sz w:val="24"/>
        </w:rPr>
        <w:t>These results will be provided at the next FPDC meeting.</w:t>
      </w:r>
    </w:p>
    <w:p w:rsidR="000172B5" w:rsidRPr="002264D6" w:rsidRDefault="000172B5" w:rsidP="000172B5">
      <w:pPr>
        <w:spacing w:after="0" w:line="240" w:lineRule="auto"/>
        <w:ind w:left="1080"/>
        <w:rPr>
          <w:rFonts w:ascii="Times New Roman" w:hAnsi="Times New Roman"/>
          <w:noProof/>
          <w:sz w:val="24"/>
        </w:rPr>
      </w:pPr>
    </w:p>
    <w:p w:rsidR="00C1522F" w:rsidRPr="002264D6" w:rsidRDefault="00C1522F" w:rsidP="000172B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noProof/>
          <w:sz w:val="24"/>
          <w:u w:val="single"/>
        </w:rPr>
      </w:pPr>
      <w:r w:rsidRPr="002264D6">
        <w:rPr>
          <w:rFonts w:ascii="Times New Roman" w:hAnsi="Times New Roman"/>
          <w:noProof/>
          <w:sz w:val="24"/>
          <w:u w:val="single"/>
        </w:rPr>
        <w:t>Adjournment:</w:t>
      </w:r>
    </w:p>
    <w:p w:rsidR="00B17FCA" w:rsidRPr="002264D6" w:rsidRDefault="00B17FCA" w:rsidP="000172B5">
      <w:pPr>
        <w:pStyle w:val="ListParagraph"/>
        <w:spacing w:after="0" w:line="240" w:lineRule="auto"/>
        <w:rPr>
          <w:rFonts w:ascii="Times New Roman" w:hAnsi="Times New Roman"/>
          <w:noProof/>
          <w:sz w:val="24"/>
        </w:rPr>
      </w:pPr>
      <w:r w:rsidRPr="002264D6">
        <w:rPr>
          <w:rFonts w:ascii="Times New Roman" w:eastAsia="Times New Roman" w:hAnsi="Times New Roman"/>
          <w:sz w:val="24"/>
        </w:rPr>
        <w:t xml:space="preserve">The committee adjourned </w:t>
      </w:r>
      <w:r w:rsidR="00241DE8">
        <w:rPr>
          <w:rFonts w:ascii="Times New Roman" w:eastAsia="Times New Roman" w:hAnsi="Times New Roman"/>
          <w:sz w:val="24"/>
        </w:rPr>
        <w:t>12:00</w:t>
      </w:r>
      <w:r w:rsidR="000172B5" w:rsidRPr="002264D6">
        <w:rPr>
          <w:rFonts w:ascii="Times New Roman" w:hAnsi="Times New Roman"/>
          <w:noProof/>
          <w:sz w:val="24"/>
        </w:rPr>
        <w:t xml:space="preserve"> </w:t>
      </w:r>
      <w:r w:rsidRPr="002264D6">
        <w:rPr>
          <w:rFonts w:ascii="Times New Roman" w:eastAsia="Times New Roman" w:hAnsi="Times New Roman"/>
          <w:sz w:val="24"/>
        </w:rPr>
        <w:t xml:space="preserve">and will next meet on </w:t>
      </w:r>
      <w:r w:rsidR="00241DE8">
        <w:rPr>
          <w:rFonts w:ascii="Times New Roman" w:hAnsi="Times New Roman"/>
          <w:noProof/>
          <w:sz w:val="24"/>
        </w:rPr>
        <w:t xml:space="preserve">Friday, November 21 </w:t>
      </w:r>
      <w:r w:rsidR="00C1522F" w:rsidRPr="002264D6">
        <w:rPr>
          <w:rFonts w:ascii="Times New Roman" w:eastAsia="Times New Roman" w:hAnsi="Times New Roman"/>
          <w:sz w:val="24"/>
        </w:rPr>
        <w:t>at</w:t>
      </w:r>
      <w:r w:rsidRPr="002264D6">
        <w:rPr>
          <w:rFonts w:ascii="Times New Roman" w:eastAsia="Times New Roman" w:hAnsi="Times New Roman"/>
          <w:sz w:val="24"/>
        </w:rPr>
        <w:t xml:space="preserve"> </w:t>
      </w:r>
      <w:r w:rsidR="00241DE8">
        <w:rPr>
          <w:rFonts w:ascii="Times New Roman" w:hAnsi="Times New Roman"/>
          <w:noProof/>
          <w:sz w:val="24"/>
        </w:rPr>
        <w:t>10:45 a.m.</w:t>
      </w:r>
      <w:r w:rsidR="000172B5" w:rsidRPr="002264D6">
        <w:rPr>
          <w:rFonts w:ascii="Times New Roman" w:hAnsi="Times New Roman"/>
          <w:noProof/>
          <w:sz w:val="24"/>
        </w:rPr>
        <w:t xml:space="preserve"> </w:t>
      </w:r>
      <w:r w:rsidRPr="002264D6">
        <w:rPr>
          <w:rFonts w:ascii="Times New Roman" w:eastAsia="Times New Roman" w:hAnsi="Times New Roman"/>
          <w:sz w:val="24"/>
        </w:rPr>
        <w:t xml:space="preserve">in </w:t>
      </w:r>
      <w:r w:rsidR="00241DE8">
        <w:rPr>
          <w:rFonts w:ascii="Times New Roman" w:hAnsi="Times New Roman"/>
          <w:noProof/>
          <w:sz w:val="24"/>
        </w:rPr>
        <w:t>HSC 310.</w:t>
      </w:r>
    </w:p>
    <w:p w:rsidR="000172B5" w:rsidRPr="0031759C" w:rsidRDefault="000172B5" w:rsidP="000172B5">
      <w:pPr>
        <w:pStyle w:val="ListParagraph"/>
        <w:spacing w:after="0" w:line="240" w:lineRule="auto"/>
        <w:rPr>
          <w:rFonts w:ascii="Times New Roman" w:hAnsi="Times New Roman"/>
          <w:noProof/>
          <w:sz w:val="28"/>
        </w:rPr>
      </w:pPr>
    </w:p>
    <w:p w:rsidR="0060497C" w:rsidRDefault="0060497C" w:rsidP="0031759C">
      <w:pPr>
        <w:rPr>
          <w:b/>
          <w:sz w:val="24"/>
          <w:u w:val="single"/>
        </w:rPr>
      </w:pPr>
    </w:p>
    <w:p w:rsidR="0060497C" w:rsidRDefault="0060497C" w:rsidP="0031759C">
      <w:pPr>
        <w:rPr>
          <w:b/>
          <w:sz w:val="24"/>
          <w:u w:val="single"/>
        </w:rPr>
      </w:pPr>
    </w:p>
    <w:p w:rsidR="0060497C" w:rsidRDefault="0060497C" w:rsidP="0031759C">
      <w:pPr>
        <w:rPr>
          <w:b/>
          <w:sz w:val="24"/>
          <w:u w:val="single"/>
        </w:rPr>
      </w:pPr>
    </w:p>
    <w:p w:rsidR="0031759C" w:rsidRPr="0031759C" w:rsidRDefault="0031759C" w:rsidP="0031759C">
      <w:pPr>
        <w:rPr>
          <w:b/>
          <w:sz w:val="24"/>
          <w:u w:val="single"/>
        </w:rPr>
      </w:pPr>
      <w:r w:rsidRPr="0031759C">
        <w:rPr>
          <w:b/>
          <w:sz w:val="24"/>
          <w:u w:val="single"/>
        </w:rPr>
        <w:t>Spring 2015 Convocation</w:t>
      </w:r>
      <w:r>
        <w:rPr>
          <w:b/>
          <w:sz w:val="24"/>
          <w:u w:val="single"/>
        </w:rPr>
        <w:t xml:space="preserve"> Tentative Recommendation</w:t>
      </w:r>
    </w:p>
    <w:p w:rsidR="0060497C" w:rsidRPr="0060497C" w:rsidRDefault="0060497C" w:rsidP="0060497C">
      <w:pPr>
        <w:rPr>
          <w:sz w:val="24"/>
          <w:u w:val="single"/>
        </w:rPr>
      </w:pPr>
      <w:r w:rsidRPr="0060497C">
        <w:rPr>
          <w:sz w:val="24"/>
          <w:u w:val="single"/>
        </w:rPr>
        <w:t>All Faculty and Staff 1st Day</w:t>
      </w:r>
    </w:p>
    <w:p w:rsidR="0060497C" w:rsidRPr="0060497C" w:rsidRDefault="0060497C" w:rsidP="0060497C">
      <w:pPr>
        <w:ind w:left="720"/>
        <w:rPr>
          <w:sz w:val="24"/>
        </w:rPr>
      </w:pPr>
      <w:proofErr w:type="spellStart"/>
      <w:r w:rsidRPr="0060497C">
        <w:rPr>
          <w:sz w:val="24"/>
        </w:rPr>
        <w:t>Jenzebar</w:t>
      </w:r>
      <w:proofErr w:type="spellEnd"/>
      <w:r w:rsidRPr="0060497C">
        <w:rPr>
          <w:sz w:val="24"/>
        </w:rPr>
        <w:t xml:space="preserve"> update – Current use and timeline for future implementations – Dr. Bullock – contacted via email</w:t>
      </w:r>
    </w:p>
    <w:p w:rsidR="0060497C" w:rsidRPr="0060497C" w:rsidRDefault="0060497C" w:rsidP="0060497C">
      <w:pPr>
        <w:ind w:firstLine="720"/>
        <w:rPr>
          <w:sz w:val="24"/>
        </w:rPr>
      </w:pPr>
      <w:r w:rsidRPr="0060497C">
        <w:rPr>
          <w:sz w:val="24"/>
        </w:rPr>
        <w:t>Social Media – Do’s and Don’ts – Belinda Aaron – contacted via email</w:t>
      </w:r>
    </w:p>
    <w:p w:rsidR="0060497C" w:rsidRPr="0060497C" w:rsidRDefault="0060497C" w:rsidP="0060497C">
      <w:pPr>
        <w:ind w:firstLine="720"/>
        <w:rPr>
          <w:sz w:val="24"/>
        </w:rPr>
      </w:pPr>
      <w:r w:rsidRPr="0060497C">
        <w:rPr>
          <w:sz w:val="24"/>
        </w:rPr>
        <w:t xml:space="preserve">HLC – Update – Dr. Tully-Dartez/Dr. Bullock – per </w:t>
      </w:r>
      <w:proofErr w:type="spellStart"/>
      <w:r w:rsidRPr="0060497C">
        <w:rPr>
          <w:sz w:val="24"/>
        </w:rPr>
        <w:t>Dr</w:t>
      </w:r>
      <w:proofErr w:type="spellEnd"/>
      <w:r w:rsidRPr="0060497C">
        <w:rPr>
          <w:sz w:val="24"/>
        </w:rPr>
        <w:t>, Tully-Dartez</w:t>
      </w:r>
    </w:p>
    <w:p w:rsidR="0060497C" w:rsidRPr="0060497C" w:rsidRDefault="0060497C" w:rsidP="0060497C">
      <w:pPr>
        <w:ind w:firstLine="720"/>
        <w:rPr>
          <w:sz w:val="24"/>
        </w:rPr>
      </w:pPr>
      <w:r w:rsidRPr="0060497C">
        <w:rPr>
          <w:sz w:val="24"/>
        </w:rPr>
        <w:t>Assessment – Dr. Tully-Dartez 30 minutes – per Dr. Tully-Dartez</w:t>
      </w:r>
    </w:p>
    <w:p w:rsidR="0060497C" w:rsidRPr="0060497C" w:rsidRDefault="0060497C" w:rsidP="0060497C">
      <w:pPr>
        <w:rPr>
          <w:sz w:val="24"/>
          <w:u w:val="single"/>
        </w:rPr>
      </w:pPr>
      <w:r w:rsidRPr="0060497C">
        <w:rPr>
          <w:sz w:val="24"/>
          <w:u w:val="single"/>
        </w:rPr>
        <w:t>All Faculty 2nd Day</w:t>
      </w:r>
    </w:p>
    <w:p w:rsidR="0060497C" w:rsidRPr="0060497C" w:rsidRDefault="0060497C" w:rsidP="0060497C">
      <w:pPr>
        <w:ind w:firstLine="720"/>
        <w:rPr>
          <w:sz w:val="24"/>
        </w:rPr>
      </w:pPr>
      <w:r w:rsidRPr="0060497C">
        <w:rPr>
          <w:sz w:val="24"/>
        </w:rPr>
        <w:t>Assessment – Dr. Tully-Dartez – 1 hour – per Dr. Tully-Dartez</w:t>
      </w:r>
    </w:p>
    <w:p w:rsidR="0060497C" w:rsidRPr="0060497C" w:rsidRDefault="0060497C" w:rsidP="0060497C">
      <w:pPr>
        <w:rPr>
          <w:sz w:val="24"/>
          <w:u w:val="single"/>
        </w:rPr>
      </w:pPr>
      <w:r w:rsidRPr="0060497C">
        <w:rPr>
          <w:sz w:val="24"/>
          <w:u w:val="single"/>
        </w:rPr>
        <w:t>Break-out Sessions 2nd Day</w:t>
      </w:r>
    </w:p>
    <w:p w:rsidR="0060497C" w:rsidRPr="0060497C" w:rsidRDefault="0060497C" w:rsidP="0060497C">
      <w:pPr>
        <w:ind w:firstLine="720"/>
        <w:rPr>
          <w:sz w:val="24"/>
        </w:rPr>
      </w:pPr>
      <w:r w:rsidRPr="0060497C">
        <w:rPr>
          <w:sz w:val="24"/>
        </w:rPr>
        <w:t>How to conduct a meeting – Phil Ballard - 1.25 hours - confirmed</w:t>
      </w:r>
    </w:p>
    <w:p w:rsidR="0060497C" w:rsidRPr="0060497C" w:rsidRDefault="0060497C" w:rsidP="0060497C">
      <w:pPr>
        <w:ind w:firstLine="720"/>
        <w:rPr>
          <w:sz w:val="24"/>
        </w:rPr>
      </w:pPr>
      <w:r w:rsidRPr="0060497C">
        <w:rPr>
          <w:sz w:val="24"/>
        </w:rPr>
        <w:t>Outlook/MS Office – Donna Hendricks – 1.25 hours – contacted, have not heard back</w:t>
      </w:r>
    </w:p>
    <w:p w:rsidR="0060497C" w:rsidRPr="0060497C" w:rsidRDefault="0060497C" w:rsidP="0060497C">
      <w:pPr>
        <w:ind w:firstLine="720"/>
        <w:rPr>
          <w:sz w:val="24"/>
        </w:rPr>
      </w:pPr>
      <w:r w:rsidRPr="0060497C">
        <w:rPr>
          <w:sz w:val="24"/>
        </w:rPr>
        <w:t>PowerPoint/Excel – Vicki Badgley – 1.25 hours – contacted, have not heard back</w:t>
      </w:r>
    </w:p>
    <w:p w:rsidR="0060497C" w:rsidRPr="0060497C" w:rsidRDefault="0060497C" w:rsidP="0060497C">
      <w:pPr>
        <w:ind w:firstLine="720"/>
        <w:rPr>
          <w:sz w:val="24"/>
        </w:rPr>
      </w:pPr>
      <w:r w:rsidRPr="0060497C">
        <w:rPr>
          <w:sz w:val="24"/>
        </w:rPr>
        <w:t>Leadership – Styles (reflective) – Dr. Aaron - 1.25 hours – contacted via email</w:t>
      </w:r>
    </w:p>
    <w:p w:rsidR="0060497C" w:rsidRPr="0060497C" w:rsidRDefault="0060497C" w:rsidP="0060497C">
      <w:pPr>
        <w:ind w:firstLine="720"/>
        <w:rPr>
          <w:sz w:val="24"/>
        </w:rPr>
      </w:pPr>
      <w:r w:rsidRPr="0060497C">
        <w:rPr>
          <w:sz w:val="24"/>
        </w:rPr>
        <w:t>Online Conferencing – Dr. Robledo – 1.25 hours - confirmed</w:t>
      </w:r>
    </w:p>
    <w:p w:rsidR="0060497C" w:rsidRPr="0060497C" w:rsidRDefault="0060497C" w:rsidP="0060497C">
      <w:pPr>
        <w:ind w:left="720"/>
        <w:rPr>
          <w:sz w:val="24"/>
        </w:rPr>
      </w:pPr>
      <w:r w:rsidRPr="0060497C">
        <w:rPr>
          <w:sz w:val="24"/>
        </w:rPr>
        <w:t>Social Media – How to use – Dr. Tully-Dartez (Heath Waldrop) - 1.25 hours – per Dr. Tully-Dartez</w:t>
      </w:r>
    </w:p>
    <w:p w:rsidR="0031759C" w:rsidRPr="0031759C" w:rsidRDefault="0060497C" w:rsidP="0060497C">
      <w:pPr>
        <w:ind w:firstLine="720"/>
        <w:rPr>
          <w:sz w:val="24"/>
        </w:rPr>
      </w:pPr>
      <w:r w:rsidRPr="0060497C">
        <w:rPr>
          <w:sz w:val="24"/>
        </w:rPr>
        <w:t>Assessment – 3 sessions (at 3 different times) – Dr. Tully-Dartez – 1.25 – per Dr. Tully-Dartez</w:t>
      </w:r>
    </w:p>
    <w:p w:rsidR="0031759C" w:rsidRDefault="0031759C" w:rsidP="0031759C"/>
    <w:p w:rsidR="00241DE8" w:rsidRPr="0031759C" w:rsidRDefault="00241DE8" w:rsidP="0031759C">
      <w:pPr>
        <w:spacing w:after="0" w:line="240" w:lineRule="auto"/>
        <w:rPr>
          <w:rFonts w:ascii="Times New Roman" w:hAnsi="Times New Roman"/>
          <w:noProof/>
          <w:sz w:val="24"/>
        </w:rPr>
      </w:pPr>
    </w:p>
    <w:p w:rsidR="000D63F4" w:rsidRPr="00C1522F" w:rsidRDefault="000D63F4" w:rsidP="000172B5">
      <w:pPr>
        <w:spacing w:after="0" w:line="240" w:lineRule="auto"/>
        <w:rPr>
          <w:rFonts w:ascii="Garamond" w:hAnsi="Garamond"/>
        </w:rPr>
      </w:pPr>
    </w:p>
    <w:sectPr w:rsidR="000D63F4" w:rsidRPr="00C1522F" w:rsidSect="003422B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532"/>
    <w:multiLevelType w:val="hybridMultilevel"/>
    <w:tmpl w:val="B986DA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933C04"/>
    <w:multiLevelType w:val="hybridMultilevel"/>
    <w:tmpl w:val="80141A66"/>
    <w:lvl w:ilvl="0" w:tplc="F20C57A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02F5E"/>
    <w:multiLevelType w:val="hybridMultilevel"/>
    <w:tmpl w:val="0C348C8A"/>
    <w:lvl w:ilvl="0" w:tplc="737CB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12033C"/>
    <w:multiLevelType w:val="multilevel"/>
    <w:tmpl w:val="737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00531"/>
    <w:multiLevelType w:val="hybridMultilevel"/>
    <w:tmpl w:val="BAF012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3193"/>
    <w:multiLevelType w:val="hybridMultilevel"/>
    <w:tmpl w:val="329A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5CF9"/>
    <w:multiLevelType w:val="hybridMultilevel"/>
    <w:tmpl w:val="CC80C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0084C"/>
    <w:multiLevelType w:val="hybridMultilevel"/>
    <w:tmpl w:val="00DAF938"/>
    <w:lvl w:ilvl="0" w:tplc="FDC8A5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E383A"/>
    <w:multiLevelType w:val="hybridMultilevel"/>
    <w:tmpl w:val="90E2A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F41EE1"/>
    <w:multiLevelType w:val="hybridMultilevel"/>
    <w:tmpl w:val="A7E6C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D4C8B"/>
    <w:multiLevelType w:val="hybridMultilevel"/>
    <w:tmpl w:val="28DCF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10C03"/>
    <w:multiLevelType w:val="hybridMultilevel"/>
    <w:tmpl w:val="8CCE5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EB79D6"/>
    <w:multiLevelType w:val="hybridMultilevel"/>
    <w:tmpl w:val="CA90A0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D589C"/>
    <w:multiLevelType w:val="hybridMultilevel"/>
    <w:tmpl w:val="95A6A35A"/>
    <w:lvl w:ilvl="0" w:tplc="61CA1EFE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C443CD2"/>
    <w:multiLevelType w:val="hybridMultilevel"/>
    <w:tmpl w:val="E556D9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FB4FFF"/>
    <w:multiLevelType w:val="hybridMultilevel"/>
    <w:tmpl w:val="5EBE2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D28DA"/>
    <w:multiLevelType w:val="hybridMultilevel"/>
    <w:tmpl w:val="D8A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6793D"/>
    <w:multiLevelType w:val="hybridMultilevel"/>
    <w:tmpl w:val="E6968B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356F6"/>
    <w:multiLevelType w:val="hybridMultilevel"/>
    <w:tmpl w:val="15942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47534"/>
    <w:multiLevelType w:val="hybridMultilevel"/>
    <w:tmpl w:val="55621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30697E"/>
    <w:multiLevelType w:val="hybridMultilevel"/>
    <w:tmpl w:val="AECC6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E5990"/>
    <w:multiLevelType w:val="hybridMultilevel"/>
    <w:tmpl w:val="1E86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73747"/>
    <w:multiLevelType w:val="hybridMultilevel"/>
    <w:tmpl w:val="D28263C6"/>
    <w:lvl w:ilvl="0" w:tplc="F55ED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5E2974"/>
    <w:multiLevelType w:val="hybridMultilevel"/>
    <w:tmpl w:val="FE72F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013F8"/>
    <w:multiLevelType w:val="hybridMultilevel"/>
    <w:tmpl w:val="3142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313BD"/>
    <w:multiLevelType w:val="hybridMultilevel"/>
    <w:tmpl w:val="E02EC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E4EDB"/>
    <w:multiLevelType w:val="hybridMultilevel"/>
    <w:tmpl w:val="1228F7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E2643"/>
    <w:multiLevelType w:val="hybridMultilevel"/>
    <w:tmpl w:val="EFAAF7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24"/>
  </w:num>
  <w:num w:numId="5">
    <w:abstractNumId w:val="16"/>
  </w:num>
  <w:num w:numId="6">
    <w:abstractNumId w:val="3"/>
  </w:num>
  <w:num w:numId="7">
    <w:abstractNumId w:val="6"/>
  </w:num>
  <w:num w:numId="8">
    <w:abstractNumId w:val="20"/>
  </w:num>
  <w:num w:numId="9">
    <w:abstractNumId w:val="12"/>
  </w:num>
  <w:num w:numId="10">
    <w:abstractNumId w:val="23"/>
  </w:num>
  <w:num w:numId="11">
    <w:abstractNumId w:val="9"/>
  </w:num>
  <w:num w:numId="12">
    <w:abstractNumId w:val="4"/>
  </w:num>
  <w:num w:numId="13">
    <w:abstractNumId w:val="15"/>
  </w:num>
  <w:num w:numId="14">
    <w:abstractNumId w:val="25"/>
  </w:num>
  <w:num w:numId="15">
    <w:abstractNumId w:val="26"/>
  </w:num>
  <w:num w:numId="16">
    <w:abstractNumId w:val="10"/>
  </w:num>
  <w:num w:numId="17">
    <w:abstractNumId w:val="22"/>
  </w:num>
  <w:num w:numId="18">
    <w:abstractNumId w:val="17"/>
  </w:num>
  <w:num w:numId="19">
    <w:abstractNumId w:val="27"/>
  </w:num>
  <w:num w:numId="20">
    <w:abstractNumId w:val="18"/>
  </w:num>
  <w:num w:numId="21">
    <w:abstractNumId w:val="1"/>
  </w:num>
  <w:num w:numId="22">
    <w:abstractNumId w:val="7"/>
  </w:num>
  <w:num w:numId="23">
    <w:abstractNumId w:val="2"/>
  </w:num>
  <w:num w:numId="24">
    <w:abstractNumId w:val="0"/>
  </w:num>
  <w:num w:numId="25">
    <w:abstractNumId w:val="13"/>
  </w:num>
  <w:num w:numId="26">
    <w:abstractNumId w:val="11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ED"/>
    <w:rsid w:val="000172B5"/>
    <w:rsid w:val="000D63F4"/>
    <w:rsid w:val="00112846"/>
    <w:rsid w:val="001339CD"/>
    <w:rsid w:val="00141AF7"/>
    <w:rsid w:val="00152C7C"/>
    <w:rsid w:val="00156783"/>
    <w:rsid w:val="00181B0B"/>
    <w:rsid w:val="002156E4"/>
    <w:rsid w:val="002264D6"/>
    <w:rsid w:val="00241DE8"/>
    <w:rsid w:val="0025107F"/>
    <w:rsid w:val="00251C96"/>
    <w:rsid w:val="0026563B"/>
    <w:rsid w:val="00311247"/>
    <w:rsid w:val="0031759C"/>
    <w:rsid w:val="003422BE"/>
    <w:rsid w:val="003641F5"/>
    <w:rsid w:val="003B5737"/>
    <w:rsid w:val="003D474E"/>
    <w:rsid w:val="003D719C"/>
    <w:rsid w:val="00452FFA"/>
    <w:rsid w:val="004645F0"/>
    <w:rsid w:val="00486ED8"/>
    <w:rsid w:val="004C613E"/>
    <w:rsid w:val="005379C5"/>
    <w:rsid w:val="0055440C"/>
    <w:rsid w:val="00577B3F"/>
    <w:rsid w:val="005E1717"/>
    <w:rsid w:val="0060497C"/>
    <w:rsid w:val="006C1E75"/>
    <w:rsid w:val="00712D4D"/>
    <w:rsid w:val="0082003F"/>
    <w:rsid w:val="008365E0"/>
    <w:rsid w:val="0088729A"/>
    <w:rsid w:val="008C06CF"/>
    <w:rsid w:val="008F24EC"/>
    <w:rsid w:val="0094379E"/>
    <w:rsid w:val="00956D9C"/>
    <w:rsid w:val="009730C1"/>
    <w:rsid w:val="009B3C68"/>
    <w:rsid w:val="009F08FD"/>
    <w:rsid w:val="00AB4C9F"/>
    <w:rsid w:val="00AB6D42"/>
    <w:rsid w:val="00AF177E"/>
    <w:rsid w:val="00B17FCA"/>
    <w:rsid w:val="00B84A3A"/>
    <w:rsid w:val="00B86637"/>
    <w:rsid w:val="00BF62ED"/>
    <w:rsid w:val="00C1522F"/>
    <w:rsid w:val="00C65ECF"/>
    <w:rsid w:val="00CD61AF"/>
    <w:rsid w:val="00CE0A12"/>
    <w:rsid w:val="00CF7FD0"/>
    <w:rsid w:val="00D2141E"/>
    <w:rsid w:val="00DC09CD"/>
    <w:rsid w:val="00DE01C9"/>
    <w:rsid w:val="00E0385F"/>
    <w:rsid w:val="00EC4487"/>
    <w:rsid w:val="00ED6701"/>
    <w:rsid w:val="00F1403E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0D999C-8C38-41F4-83F3-3DBCD29F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65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2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5E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65ECF"/>
    <w:rPr>
      <w:b/>
      <w:bCs/>
    </w:rPr>
  </w:style>
  <w:style w:type="paragraph" w:styleId="ListParagraph">
    <w:name w:val="List Paragraph"/>
    <w:basedOn w:val="Normal"/>
    <w:uiPriority w:val="34"/>
    <w:qFormat/>
    <w:rsid w:val="0097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 Kirk</dc:creator>
  <cp:lastModifiedBy>Genevieve White</cp:lastModifiedBy>
  <cp:revision>2</cp:revision>
  <cp:lastPrinted>2009-09-28T19:42:00Z</cp:lastPrinted>
  <dcterms:created xsi:type="dcterms:W3CDTF">2014-11-17T18:32:00Z</dcterms:created>
  <dcterms:modified xsi:type="dcterms:W3CDTF">2014-11-17T18:32:00Z</dcterms:modified>
</cp:coreProperties>
</file>